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3F" w:rsidRDefault="0024103F" w:rsidP="002410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103F">
        <w:rPr>
          <w:rFonts w:ascii="Times New Roman" w:hAnsi="Times New Roman" w:cs="Times New Roman"/>
          <w:sz w:val="28"/>
          <w:szCs w:val="28"/>
        </w:rPr>
        <w:t>Информация</w:t>
      </w:r>
    </w:p>
    <w:p w:rsidR="0024103F" w:rsidRPr="0024103F" w:rsidRDefault="0024103F" w:rsidP="002410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103F">
        <w:rPr>
          <w:rFonts w:ascii="Times New Roman" w:hAnsi="Times New Roman" w:cs="Times New Roman"/>
          <w:sz w:val="28"/>
          <w:szCs w:val="28"/>
        </w:rPr>
        <w:t>о необходимости бережного отношения к своим персональным данным</w:t>
      </w:r>
    </w:p>
    <w:p w:rsidR="0024103F" w:rsidRDefault="0024103F" w:rsidP="002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03F" w:rsidRPr="0024103F" w:rsidRDefault="0024103F" w:rsidP="002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03F">
        <w:rPr>
          <w:rFonts w:ascii="Times New Roman" w:hAnsi="Times New Roman" w:cs="Times New Roman"/>
          <w:sz w:val="24"/>
          <w:szCs w:val="24"/>
        </w:rPr>
        <w:t xml:space="preserve">Федеральной службой по надзору в сфере связи, информационных технологий и массовых коммуникаций (далее - </w:t>
      </w:r>
      <w:proofErr w:type="spellStart"/>
      <w:r w:rsidRPr="0024103F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24103F">
        <w:rPr>
          <w:rFonts w:ascii="Times New Roman" w:hAnsi="Times New Roman" w:cs="Times New Roman"/>
          <w:sz w:val="24"/>
          <w:szCs w:val="24"/>
        </w:rPr>
        <w:t xml:space="preserve">) активно проводится информационно-просветительская и разъяснительная работа в области защиты прав субъектов персональных данных, одними  из приоритетных задач которой являются пропаганда образа жизни, направленного на ответственное отношение к личным данным среди несовершеннолетних, повышение качества образовательного аспекта в области персональных данных путем развития неформального и </w:t>
      </w:r>
      <w:proofErr w:type="spellStart"/>
      <w:r w:rsidRPr="0024103F">
        <w:rPr>
          <w:rFonts w:ascii="Times New Roman" w:hAnsi="Times New Roman" w:cs="Times New Roman"/>
          <w:sz w:val="24"/>
          <w:szCs w:val="24"/>
        </w:rPr>
        <w:t>информального</w:t>
      </w:r>
      <w:proofErr w:type="spellEnd"/>
      <w:r w:rsidRPr="0024103F">
        <w:rPr>
          <w:rFonts w:ascii="Times New Roman" w:hAnsi="Times New Roman" w:cs="Times New Roman"/>
          <w:sz w:val="24"/>
          <w:szCs w:val="24"/>
        </w:rPr>
        <w:t xml:space="preserve"> (самостоятельного) образования.</w:t>
      </w:r>
      <w:proofErr w:type="gramEnd"/>
    </w:p>
    <w:p w:rsidR="0024103F" w:rsidRDefault="0024103F" w:rsidP="002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03F">
        <w:rPr>
          <w:rFonts w:ascii="Times New Roman" w:hAnsi="Times New Roman" w:cs="Times New Roman"/>
          <w:sz w:val="24"/>
          <w:szCs w:val="24"/>
        </w:rPr>
        <w:t xml:space="preserve">В рамках указанной деятельности Роскомнадзором проводится популяризация правил защиты персональных данных среди детей, учащихся образовательных учреждений, а также родителей несовершеннолетних. </w:t>
      </w:r>
    </w:p>
    <w:p w:rsidR="0024103F" w:rsidRPr="0024103F" w:rsidRDefault="0024103F" w:rsidP="002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03F">
        <w:rPr>
          <w:rFonts w:ascii="Times New Roman" w:hAnsi="Times New Roman" w:cs="Times New Roman"/>
          <w:sz w:val="24"/>
          <w:szCs w:val="24"/>
        </w:rPr>
        <w:t>Разработан и внедрен информационно-развлекательный образовательный сайт ПЕРСОНАЛЬНЫЕДАННЫЕ</w:t>
      </w:r>
      <w:proofErr w:type="gramStart"/>
      <w:r w:rsidRPr="0024103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4103F">
        <w:rPr>
          <w:rFonts w:ascii="Times New Roman" w:hAnsi="Times New Roman" w:cs="Times New Roman"/>
          <w:sz w:val="24"/>
          <w:szCs w:val="24"/>
        </w:rPr>
        <w:t>ЕТИ, цель которого объяснить в игровой форме детям разных возрастных категорий, как безопасно использовать личные данные в сети Интернет. Также Роскомнадзором подготовлены видеоролики для разных возрастных групп, которые могут быть использованы при проведении обучающих мероприятий.</w:t>
      </w:r>
    </w:p>
    <w:p w:rsidR="0024103F" w:rsidRPr="0024103F" w:rsidRDefault="0024103F" w:rsidP="002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03F">
        <w:rPr>
          <w:rFonts w:ascii="Times New Roman" w:hAnsi="Times New Roman" w:cs="Times New Roman"/>
          <w:sz w:val="24"/>
          <w:szCs w:val="24"/>
        </w:rPr>
        <w:t>С учетом сложившейся в настоящее время ситуации большую часть своего времени дети проводят в сети интернет: дистанционное обучение, поиск информации, регистрация на различных сайтах и т.д. В связи с этим вопросы защиты персональных данных становятся ещё более актуальными как для несовершеннолетних, так и для их родителей.</w:t>
      </w:r>
    </w:p>
    <w:p w:rsidR="0024103F" w:rsidRPr="0024103F" w:rsidRDefault="0024103F" w:rsidP="002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03F" w:rsidRPr="0024103F" w:rsidRDefault="0024103F" w:rsidP="0024103F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03F">
        <w:rPr>
          <w:rFonts w:ascii="Times New Roman" w:hAnsi="Times New Roman" w:cs="Times New Roman"/>
          <w:sz w:val="24"/>
          <w:szCs w:val="24"/>
        </w:rPr>
        <w:t>Приложения:</w:t>
      </w:r>
    </w:p>
    <w:p w:rsidR="0024103F" w:rsidRPr="0024103F" w:rsidRDefault="0024103F" w:rsidP="0024103F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03F">
        <w:rPr>
          <w:rFonts w:ascii="Times New Roman" w:hAnsi="Times New Roman" w:cs="Times New Roman"/>
          <w:sz w:val="24"/>
          <w:szCs w:val="24"/>
        </w:rPr>
        <w:t xml:space="preserve">1) Ссылка на портал: </w:t>
      </w:r>
      <w:proofErr w:type="spellStart"/>
      <w:r w:rsidRPr="0024103F">
        <w:rPr>
          <w:rFonts w:ascii="Times New Roman" w:hAnsi="Times New Roman" w:cs="Times New Roman"/>
          <w:sz w:val="24"/>
          <w:szCs w:val="24"/>
        </w:rPr>
        <w:t>персональныеданные</w:t>
      </w:r>
      <w:proofErr w:type="gramStart"/>
      <w:r w:rsidRPr="0024103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4103F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24103F">
        <w:rPr>
          <w:rFonts w:ascii="Times New Roman" w:hAnsi="Times New Roman" w:cs="Times New Roman"/>
          <w:sz w:val="24"/>
          <w:szCs w:val="24"/>
        </w:rPr>
        <w:t>:</w:t>
      </w:r>
    </w:p>
    <w:p w:rsidR="0024103F" w:rsidRDefault="00FB412F" w:rsidP="0024103F">
      <w:pPr>
        <w:spacing w:line="23" w:lineRule="atLeast"/>
        <w:ind w:firstLine="709"/>
        <w:jc w:val="both"/>
        <w:rPr>
          <w:rStyle w:val="a3"/>
        </w:rPr>
      </w:pPr>
      <w:hyperlink r:id="rId4" w:history="1">
        <w:r w:rsidR="0024103F">
          <w:rPr>
            <w:rStyle w:val="a3"/>
          </w:rPr>
          <w:t>http://</w:t>
        </w:r>
        <w:r w:rsidR="0024103F">
          <w:rPr>
            <w:rStyle w:val="a3"/>
            <w:szCs w:val="28"/>
          </w:rPr>
          <w:t>персональныеданные.дети</w:t>
        </w:r>
        <w:r w:rsidR="0024103F">
          <w:rPr>
            <w:rStyle w:val="a3"/>
          </w:rPr>
          <w:t>/</w:t>
        </w:r>
      </w:hyperlink>
    </w:p>
    <w:p w:rsidR="0024103F" w:rsidRPr="008805B0" w:rsidRDefault="0024103F" w:rsidP="0024103F">
      <w:pPr>
        <w:spacing w:line="23" w:lineRule="atLeast"/>
        <w:ind w:firstLine="708"/>
        <w:rPr>
          <w:rStyle w:val="a3"/>
        </w:rPr>
      </w:pPr>
      <w:r w:rsidRPr="008805B0">
        <w:rPr>
          <w:rStyle w:val="a3"/>
        </w:rPr>
        <w:t xml:space="preserve">2) Ссылка на видеоролик: </w:t>
      </w:r>
      <w:r>
        <w:rPr>
          <w:rStyle w:val="a3"/>
        </w:rPr>
        <w:t xml:space="preserve"> </w:t>
      </w:r>
      <w:hyperlink r:id="rId5" w:history="1">
        <w:r w:rsidRPr="008805B0">
          <w:rPr>
            <w:rStyle w:val="a3"/>
          </w:rPr>
          <w:t>http://xn--80aalcbc2bocdadlpp9nfk.xn--d1acj3b/multimedia/videorolik_o_zawite_detskih_personalnyh_dannyh1/</w:t>
        </w:r>
      </w:hyperlink>
    </w:p>
    <w:p w:rsidR="0024103F" w:rsidRPr="00C60939" w:rsidRDefault="0024103F" w:rsidP="0024103F">
      <w:pPr>
        <w:spacing w:line="23" w:lineRule="atLeast"/>
        <w:ind w:firstLine="708"/>
      </w:pPr>
      <w:r w:rsidRPr="008805B0">
        <w:rPr>
          <w:rStyle w:val="a3"/>
        </w:rPr>
        <w:t>3) Листовка на 1 л. в 1 экз.</w:t>
      </w:r>
    </w:p>
    <w:p w:rsidR="00AE39DB" w:rsidRDefault="00AE39DB"/>
    <w:sectPr w:rsidR="00AE39DB" w:rsidSect="00FB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03F"/>
    <w:rsid w:val="0024103F"/>
    <w:rsid w:val="005A539A"/>
    <w:rsid w:val="00AE39DB"/>
    <w:rsid w:val="00FB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0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alcbc2bocdadlpp9nfk.xn--d1acj3b/multimedia/videorolik_o_zawite_detskih_personalnyh_dannyh1/" TargetMode="External"/><Relationship Id="rId4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2020-04-16T08:45:00Z</dcterms:created>
  <dcterms:modified xsi:type="dcterms:W3CDTF">2020-04-16T08:54:00Z</dcterms:modified>
</cp:coreProperties>
</file>